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F3E2" w14:textId="0A81A9BF" w:rsidR="009F3ECB" w:rsidRDefault="009F3ECB">
      <w:pPr>
        <w:spacing w:after="70" w:line="277" w:lineRule="auto"/>
        <w:ind w:left="2994" w:firstLine="5739"/>
        <w:rPr>
          <w:rFonts w:ascii="Microsoft JhengHei UI" w:eastAsia="Microsoft JhengHei UI" w:hAnsi="Microsoft JhengHei UI" w:cs="Microsoft JhengHei UI"/>
          <w:sz w:val="36"/>
        </w:rPr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C61A" wp14:editId="016B6C87">
                <wp:simplePos x="0" y="0"/>
                <wp:positionH relativeFrom="column">
                  <wp:posOffset>1133585</wp:posOffset>
                </wp:positionH>
                <wp:positionV relativeFrom="paragraph">
                  <wp:posOffset>310101</wp:posOffset>
                </wp:positionV>
                <wp:extent cx="1749287" cy="0"/>
                <wp:effectExtent l="0" t="0" r="0" b="0"/>
                <wp:wrapNone/>
                <wp:docPr id="9024127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2CD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4.4pt" to="22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gumQEAAIgDAAAOAAAAZHJzL2Uyb0RvYy54bWysU9uO0zAQfUfiHyy/06QVYpe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4A23" wp14:editId="38F7E60E">
                <wp:simplePos x="0" y="0"/>
                <wp:positionH relativeFrom="column">
                  <wp:posOffset>60242</wp:posOffset>
                </wp:positionH>
                <wp:positionV relativeFrom="paragraph">
                  <wp:posOffset>83</wp:posOffset>
                </wp:positionV>
                <wp:extent cx="2910178" cy="389614"/>
                <wp:effectExtent l="0" t="0" r="24130" b="10795"/>
                <wp:wrapNone/>
                <wp:docPr id="17796027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178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F80E1" w14:textId="3173D014" w:rsidR="009F3ECB" w:rsidRPr="009F3ECB" w:rsidRDefault="009F3ECB">
                            <w:pPr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</w:pP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 xml:space="preserve">DHL AWB#                                  </w:t>
                            </w: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24A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75pt;margin-top:0;width:229.1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" fillcolor="white [3201]" strokeweight=".5pt">
                <v:textbox>
                  <w:txbxContent>
                    <w:p w14:paraId="0F2F80E1" w14:textId="3173D014" w:rsidR="009F3ECB" w:rsidRPr="009F3ECB" w:rsidRDefault="009F3ECB">
                      <w:pPr>
                        <w:rPr>
                          <w:rFonts w:eastAsiaTheme="minorEastAsia" w:hint="eastAsia"/>
                          <w:sz w:val="36"/>
                          <w:szCs w:val="36"/>
                        </w:rPr>
                      </w:pP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</w:rPr>
                        <w:t xml:space="preserve">DHL AWB#                                  </w:t>
                      </w: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Microsoft JhengHei UI" w:eastAsia="Microsoft JhengHei UI" w:hAnsi="Microsoft JhengHei UI" w:cs="Microsoft JhengHei UI"/>
          <w:sz w:val="28"/>
        </w:rPr>
        <w:t xml:space="preserve">附件 1 </w:t>
      </w:r>
      <w:r w:rsidR="00000000">
        <w:rPr>
          <w:rFonts w:ascii="Times New Roman" w:eastAsia="Times New Roman" w:hAnsi="Times New Roman" w:cs="Times New Roman"/>
          <w:sz w:val="24"/>
        </w:rPr>
        <w:t xml:space="preserve">  </w:t>
      </w:r>
      <w:r w:rsidR="00000000">
        <w:rPr>
          <w:rFonts w:ascii="Microsoft JhengHei UI" w:eastAsia="Microsoft JhengHei UI" w:hAnsi="Microsoft JhengHei UI" w:cs="Microsoft JhengHei UI"/>
          <w:sz w:val="36"/>
          <w:vertAlign w:val="subscript"/>
        </w:rPr>
        <w:t xml:space="preserve"> </w:t>
      </w:r>
      <w:r w:rsidR="00000000">
        <w:rPr>
          <w:rFonts w:ascii="Microsoft JhengHei UI" w:eastAsia="Microsoft JhengHei UI" w:hAnsi="Microsoft JhengHei UI" w:cs="Microsoft JhengHei UI"/>
          <w:sz w:val="36"/>
        </w:rPr>
        <w:t xml:space="preserve"> </w:t>
      </w:r>
    </w:p>
    <w:p w14:paraId="6C56CE42" w14:textId="43024C7B" w:rsidR="0023750E" w:rsidRDefault="00000000" w:rsidP="009F3ECB">
      <w:pPr>
        <w:spacing w:after="70" w:line="277" w:lineRule="auto"/>
        <w:ind w:left="2994"/>
      </w:pPr>
      <w:r>
        <w:rPr>
          <w:rFonts w:ascii="Microsoft JhengHei UI" w:eastAsia="Microsoft JhengHei UI" w:hAnsi="Microsoft JhengHei UI" w:cs="Microsoft JhengHei UI"/>
          <w:sz w:val="36"/>
        </w:rPr>
        <w:t>輸美國貨品原產地聲明書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</w:p>
    <w:p w14:paraId="59339876" w14:textId="77777777" w:rsidR="0023750E" w:rsidRDefault="00000000">
      <w:pPr>
        <w:spacing w:after="274"/>
        <w:ind w:left="10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輸出人聲明以下內容當為真實，如有不實陳述，願負㇐切法律責任，謹此具結： </w:t>
      </w:r>
    </w:p>
    <w:p w14:paraId="2B6CC2A8" w14:textId="77777777" w:rsidR="0023750E" w:rsidRDefault="00000000">
      <w:pPr>
        <w:pStyle w:val="Heading1"/>
        <w:ind w:left="264"/>
      </w:pPr>
      <w:r>
        <w:rPr>
          <w:u w:val="none"/>
        </w:rPr>
        <w:t>㇐、</w:t>
      </w:r>
      <w:r>
        <w:t>原產地聲明</w:t>
      </w:r>
      <w:r>
        <w:rPr>
          <w:u w:val="none"/>
        </w:rPr>
        <w:t xml:space="preserve"> </w:t>
      </w:r>
    </w:p>
    <w:p w14:paraId="06746E11" w14:textId="77777777" w:rsidR="0023750E" w:rsidRDefault="00000000">
      <w:pPr>
        <w:spacing w:after="0"/>
        <w:ind w:left="835" w:hanging="10"/>
      </w:pPr>
      <w:r>
        <w:rPr>
          <w:rFonts w:ascii="Microsoft JhengHei UI" w:eastAsia="Microsoft JhengHei UI" w:hAnsi="Microsoft JhengHei UI" w:cs="Microsoft JhengHei UI"/>
          <w:sz w:val="32"/>
        </w:rPr>
        <w:t>本輸出人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                                      </w:t>
      </w:r>
      <w:r>
        <w:rPr>
          <w:rFonts w:ascii="Microsoft JhengHei UI" w:eastAsia="Microsoft JhengHei UI" w:hAnsi="Microsoft JhengHei UI" w:cs="Microsoft JhengHei UI"/>
          <w:sz w:val="32"/>
        </w:rPr>
        <w:t>茲聲明本出口報單第 ____________________號所載貨品第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                 </w:t>
      </w:r>
      <w:r>
        <w:rPr>
          <w:rFonts w:ascii="Microsoft JhengHei UI" w:eastAsia="Microsoft JhengHei UI" w:hAnsi="Microsoft JhengHei UI" w:cs="Microsoft JhengHei UI"/>
          <w:sz w:val="32"/>
        </w:rPr>
        <w:t xml:space="preserve">項係以我國為原產地，並符合下列規定之㇐： </w:t>
      </w:r>
    </w:p>
    <w:p w14:paraId="3BAF3D25" w14:textId="77777777" w:rsidR="0023750E" w:rsidRDefault="00000000">
      <w:pPr>
        <w:spacing w:after="76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1 款規定 </w:t>
      </w:r>
    </w:p>
    <w:p w14:paraId="4CC98C68" w14:textId="77777777" w:rsidR="0023750E" w:rsidRDefault="00000000">
      <w:pPr>
        <w:spacing w:after="74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2 款規定 </w:t>
      </w:r>
    </w:p>
    <w:p w14:paraId="6B1C550F" w14:textId="77777777" w:rsidR="0023750E" w:rsidRDefault="00000000">
      <w:pPr>
        <w:spacing w:after="80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2 項規定 </w:t>
      </w:r>
    </w:p>
    <w:p w14:paraId="38F81424" w14:textId="77777777" w:rsidR="0023750E" w:rsidRDefault="00000000">
      <w:pPr>
        <w:spacing w:after="78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其他說明： </w:t>
      </w:r>
    </w:p>
    <w:p w14:paraId="20296DF1" w14:textId="77777777" w:rsidR="0023750E" w:rsidRDefault="00000000">
      <w:pPr>
        <w:spacing w:after="248"/>
        <w:ind w:left="701"/>
      </w:pPr>
      <w:r>
        <w:rPr>
          <w:rFonts w:ascii="Microsoft JhengHei UI" w:eastAsia="Microsoft JhengHei UI" w:hAnsi="Microsoft JhengHei UI" w:cs="Microsoft JhengHei UI"/>
          <w:sz w:val="32"/>
        </w:rPr>
        <w:t xml:space="preserve"> </w:t>
      </w:r>
    </w:p>
    <w:p w14:paraId="706B6740" w14:textId="77777777" w:rsidR="0023750E" w:rsidRDefault="00000000">
      <w:pPr>
        <w:pStyle w:val="Heading1"/>
        <w:ind w:left="264"/>
      </w:pPr>
      <w:r>
        <w:rPr>
          <w:u w:val="none"/>
        </w:rPr>
        <w:t>二、</w:t>
      </w:r>
      <w:r>
        <w:t>原產地標示聲明</w:t>
      </w:r>
      <w:r>
        <w:rPr>
          <w:u w:val="none"/>
        </w:rPr>
        <w:t xml:space="preserve"> </w:t>
      </w:r>
    </w:p>
    <w:p w14:paraId="357DA97E" w14:textId="53248FC7" w:rsidR="0023750E" w:rsidRPr="009F3ECB" w:rsidRDefault="00000000" w:rsidP="009F3ECB">
      <w:pPr>
        <w:spacing w:after="274"/>
        <w:ind w:left="835" w:hanging="10"/>
        <w:rPr>
          <w:rFonts w:eastAsiaTheme="minorEastAsia" w:hint="eastAsia"/>
        </w:rPr>
      </w:pPr>
      <w:r>
        <w:rPr>
          <w:rFonts w:ascii="Microsoft JhengHei UI" w:eastAsia="Microsoft JhengHei UI" w:hAnsi="Microsoft JhengHei UI" w:cs="Microsoft JhengHei UI"/>
          <w:sz w:val="32"/>
        </w:rPr>
        <w:t>已於貨品</w:t>
      </w:r>
      <w:r>
        <w:rPr>
          <w:rFonts w:ascii="標楷體" w:eastAsia="標楷體" w:hAnsi="標楷體" w:cs="標楷體"/>
          <w:sz w:val="32"/>
        </w:rPr>
        <w:t>□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本身</w:t>
      </w:r>
      <w:r>
        <w:rPr>
          <w:rFonts w:ascii="標楷體" w:eastAsia="標楷體" w:hAnsi="標楷體" w:cs="標楷體"/>
          <w:sz w:val="32"/>
        </w:rPr>
        <w:t>□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>內包裝</w:t>
      </w: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外包裝 標示中華民國製造、中華民國臺灣製造或臺灣製造，或以同義之外文標示之。 </w:t>
      </w:r>
    </w:p>
    <w:p w14:paraId="30DC0E1B" w14:textId="77777777" w:rsidR="0023750E" w:rsidRDefault="00000000">
      <w:pPr>
        <w:spacing w:after="0"/>
        <w:ind w:left="2290" w:right="2139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輸出人：                                      代表人： </w:t>
      </w:r>
    </w:p>
    <w:p w14:paraId="0515F8A8" w14:textId="77777777" w:rsidR="0023750E" w:rsidRDefault="00000000">
      <w:pPr>
        <w:spacing w:after="0"/>
        <w:ind w:left="2290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統㇐編號：                         </w:t>
      </w:r>
    </w:p>
    <w:p w14:paraId="52BA2495" w14:textId="1A56982C" w:rsidR="0023750E" w:rsidRPr="009F3ECB" w:rsidRDefault="00000000" w:rsidP="009F3ECB">
      <w:pPr>
        <w:spacing w:after="0"/>
        <w:ind w:left="2290" w:hanging="10"/>
        <w:rPr>
          <w:rFonts w:eastAsiaTheme="minorEastAsia" w:hint="eastAsia"/>
        </w:rPr>
      </w:pPr>
      <w:r>
        <w:rPr>
          <w:rFonts w:ascii="Microsoft JhengHei UI" w:eastAsia="Microsoft JhengHei UI" w:hAnsi="Microsoft JhengHei UI" w:cs="Microsoft JhengHei UI"/>
          <w:sz w:val="32"/>
        </w:rPr>
        <w:t>(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請蓋輸出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 xml:space="preserve">人及代表人印章) </w:t>
      </w:r>
    </w:p>
    <w:p w14:paraId="6E24E475" w14:textId="4880C912" w:rsidR="0023750E" w:rsidRPr="009F3ECB" w:rsidRDefault="00000000" w:rsidP="009F3ECB">
      <w:pPr>
        <w:spacing w:after="183"/>
        <w:ind w:left="281"/>
        <w:rPr>
          <w:rFonts w:eastAsiaTheme="minorEastAsia" w:hint="eastAsia"/>
        </w:rPr>
      </w:pPr>
      <w:proofErr w:type="gramStart"/>
      <w:r>
        <w:rPr>
          <w:rFonts w:ascii="Microsoft JhengHei UI" w:eastAsia="Microsoft JhengHei UI" w:hAnsi="Microsoft JhengHei UI" w:cs="Microsoft JhengHei UI"/>
          <w:sz w:val="26"/>
        </w:rPr>
        <w:t>註</w:t>
      </w:r>
      <w:proofErr w:type="gramEnd"/>
      <w:r>
        <w:rPr>
          <w:rFonts w:ascii="Microsoft JhengHei UI" w:eastAsia="Microsoft JhengHei UI" w:hAnsi="Microsoft JhengHei UI" w:cs="Microsoft JhengHei UI"/>
          <w:sz w:val="26"/>
        </w:rPr>
        <w:t xml:space="preserve">：違反上開聲明者，依貿易法相關規定議處；涉違反刑事法律者，將移送法辦。 </w:t>
      </w:r>
    </w:p>
    <w:p w14:paraId="185D616E" w14:textId="77777777" w:rsidR="0023750E" w:rsidRDefault="00000000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</w:pPr>
      <w:r>
        <w:rPr>
          <w:rFonts w:ascii="Microsoft JhengHei UI" w:eastAsia="Microsoft JhengHei UI" w:hAnsi="Microsoft JhengHei UI" w:cs="Microsoft JhengHei UI"/>
          <w:sz w:val="28"/>
        </w:rPr>
        <w:t>中</w:t>
      </w:r>
      <w:r>
        <w:rPr>
          <w:rFonts w:ascii="Microsoft JhengHei UI" w:eastAsia="Microsoft JhengHei UI" w:hAnsi="Microsoft JhengHei UI" w:cs="Microsoft JhengHei UI"/>
          <w:sz w:val="28"/>
        </w:rPr>
        <w:tab/>
        <w:t>華</w:t>
      </w:r>
      <w:r>
        <w:rPr>
          <w:rFonts w:ascii="Microsoft JhengHei UI" w:eastAsia="Microsoft JhengHei UI" w:hAnsi="Microsoft JhengHei UI" w:cs="Microsoft JhengHei UI"/>
          <w:sz w:val="28"/>
        </w:rPr>
        <w:tab/>
        <w:t>民</w:t>
      </w:r>
      <w:r>
        <w:rPr>
          <w:rFonts w:ascii="Microsoft JhengHei UI" w:eastAsia="Microsoft JhengHei UI" w:hAnsi="Microsoft JhengHei UI" w:cs="Microsoft JhengHei UI"/>
          <w:sz w:val="28"/>
        </w:rPr>
        <w:tab/>
        <w:t>國</w:t>
      </w:r>
      <w:r>
        <w:rPr>
          <w:rFonts w:ascii="Microsoft JhengHei UI" w:eastAsia="Microsoft JhengHei UI" w:hAnsi="Microsoft JhengHei UI" w:cs="Microsoft JhengHei UI"/>
          <w:sz w:val="28"/>
        </w:rPr>
        <w:tab/>
        <w:t>年</w:t>
      </w:r>
      <w:r>
        <w:rPr>
          <w:rFonts w:ascii="Microsoft JhengHei UI" w:eastAsia="Microsoft JhengHei UI" w:hAnsi="Microsoft JhengHei UI" w:cs="Microsoft JhengHei UI"/>
          <w:sz w:val="28"/>
        </w:rPr>
        <w:tab/>
        <w:t>月</w:t>
      </w:r>
      <w:r>
        <w:rPr>
          <w:rFonts w:ascii="Microsoft JhengHei UI" w:eastAsia="Microsoft JhengHei UI" w:hAnsi="Microsoft JhengHei UI" w:cs="Microsoft JhengHei UI"/>
          <w:sz w:val="28"/>
        </w:rPr>
        <w:tab/>
        <w:t xml:space="preserve">日 </w:t>
      </w:r>
    </w:p>
    <w:sectPr w:rsidR="0023750E">
      <w:pgSz w:w="11906" w:h="16838"/>
      <w:pgMar w:top="1440" w:right="982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91B7" w14:textId="77777777" w:rsidR="00E51D97" w:rsidRDefault="00E51D97" w:rsidP="0020498B">
      <w:pPr>
        <w:spacing w:after="0" w:line="240" w:lineRule="auto"/>
      </w:pPr>
      <w:r>
        <w:separator/>
      </w:r>
    </w:p>
  </w:endnote>
  <w:endnote w:type="continuationSeparator" w:id="0">
    <w:p w14:paraId="0A89F9CD" w14:textId="77777777" w:rsidR="00E51D97" w:rsidRDefault="00E51D97" w:rsidP="0020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9B9" w14:textId="77777777" w:rsidR="00E51D97" w:rsidRDefault="00E51D97" w:rsidP="0020498B">
      <w:pPr>
        <w:spacing w:after="0" w:line="240" w:lineRule="auto"/>
      </w:pPr>
      <w:r>
        <w:separator/>
      </w:r>
    </w:p>
  </w:footnote>
  <w:footnote w:type="continuationSeparator" w:id="0">
    <w:p w14:paraId="78DB2A26" w14:textId="77777777" w:rsidR="00E51D97" w:rsidRDefault="00E51D97" w:rsidP="0020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0E"/>
    <w:rsid w:val="0020498B"/>
    <w:rsid w:val="0023750E"/>
    <w:rsid w:val="006E64E1"/>
    <w:rsid w:val="009F3ECB"/>
    <w:rsid w:val="00E51D97"/>
    <w:rsid w:val="00E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ED9D"/>
  <w15:docId w15:val="{57D430D9-81AC-45CA-9D65-C842336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5" w:line="259" w:lineRule="auto"/>
      <w:ind w:left="279" w:hanging="10"/>
      <w:outlineLvl w:val="0"/>
    </w:pPr>
    <w:rPr>
      <w:rFonts w:ascii="Microsoft JhengHei UI" w:eastAsia="Microsoft JhengHei UI" w:hAnsi="Microsoft JhengHei UI" w:cs="Microsoft JhengHei U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JhengHei UI" w:eastAsia="Microsoft JhengHei UI" w:hAnsi="Microsoft JhengHei UI" w:cs="Microsoft JhengHei UI"/>
      <w:color w:val="000000"/>
      <w:sz w:val="3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04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498B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4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498B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HUNG (DHL TW)</dc:creator>
  <cp:keywords/>
  <cp:lastModifiedBy>Jennifer HUNG (DHL TW)</cp:lastModifiedBy>
  <cp:revision>3</cp:revision>
  <dcterms:created xsi:type="dcterms:W3CDTF">2025-04-25T07:48:00Z</dcterms:created>
  <dcterms:modified xsi:type="dcterms:W3CDTF">2025-04-25T08:32:00Z</dcterms:modified>
</cp:coreProperties>
</file>